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right"/>
        <w:rPr>
          <w:rFonts w:hint="default"/>
          <w:b w:val="0"/>
          <w:bCs/>
          <w:sz w:val="20"/>
          <w:szCs w:val="20"/>
          <w:lang w:val="pl-PL"/>
        </w:rPr>
      </w:pPr>
      <w:r>
        <w:rPr>
          <w:rFonts w:hint="default"/>
          <w:b/>
          <w:lang w:val="pl-PL"/>
        </w:rPr>
        <w:t xml:space="preserve">             </w:t>
      </w:r>
      <w:r>
        <w:rPr>
          <w:rFonts w:hint="default"/>
          <w:b w:val="0"/>
          <w:bCs/>
          <w:sz w:val="20"/>
          <w:szCs w:val="20"/>
          <w:lang w:val="pl-PL"/>
        </w:rPr>
        <w:t xml:space="preserve"> załacznik nr 1 do Regulaminy XX Wielickiego Biegu Niepodległości</w:t>
      </w:r>
    </w:p>
    <w:p>
      <w:pPr>
        <w:pStyle w:val="12"/>
        <w:jc w:val="center"/>
        <w:rPr>
          <w:rFonts w:hint="default"/>
          <w:b w:val="0"/>
          <w:bCs/>
          <w:sz w:val="20"/>
          <w:szCs w:val="20"/>
          <w:lang w:val="pl-PL"/>
        </w:rPr>
      </w:pPr>
    </w:p>
    <w:p>
      <w:pPr>
        <w:pStyle w:val="12"/>
        <w:jc w:val="center"/>
        <w:rPr>
          <w:rFonts w:hint="default"/>
          <w:b w:val="0"/>
          <w:bCs/>
          <w:sz w:val="20"/>
          <w:szCs w:val="20"/>
          <w:lang w:val="pl-PL"/>
        </w:rPr>
      </w:pPr>
      <w:r>
        <w:rPr>
          <w:rFonts w:hint="default"/>
          <w:b/>
          <w:lang w:val="pl-PL"/>
        </w:rPr>
        <w:t xml:space="preserve">FORMULARZ  ZGŁOSZENIOWY - </w:t>
      </w:r>
      <w:r>
        <w:rPr>
          <w:b/>
        </w:rPr>
        <w:t>ZGOD</w:t>
      </w:r>
      <w:r>
        <w:rPr>
          <w:rFonts w:hint="default"/>
          <w:b/>
          <w:lang w:val="pl-PL"/>
        </w:rPr>
        <w:t>Y</w:t>
      </w:r>
    </w:p>
    <w:p>
      <w:pPr>
        <w:pStyle w:val="8"/>
        <w:keepNext w:val="0"/>
        <w:keepLines w:val="0"/>
        <w:widowControl/>
        <w:suppressLineNumbers w:val="0"/>
        <w:spacing w:after="0" w:afterAutospacing="0" w:line="240" w:lineRule="auto"/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-PL" w:eastAsia="en-US" w:bidi="ar-SA"/>
        </w:rPr>
      </w:pP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>Uczestnik udziela zgody:</w:t>
      </w:r>
    </w:p>
    <w:p>
      <w:pPr>
        <w:pStyle w:val="8"/>
        <w:keepNext w:val="0"/>
        <w:keepLines w:val="0"/>
        <w:widowControl/>
        <w:suppressLineNumbers w:val="0"/>
        <w:spacing w:after="0" w:afterAutospacing="0" w:line="240" w:lineRule="auto"/>
        <w:jc w:val="left"/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-PL" w:eastAsia="en-US" w:bidi="ar-SA"/>
        </w:rPr>
      </w:pP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 xml:space="preserve">na nieodpłatne wykorzystanie mojego wizerunku utrwalonego w formie fotografii lub zapisu wideo i na publikowanie zdjęć uczestnika z udziału w </w:t>
      </w:r>
      <w:r>
        <w:rPr>
          <w:rFonts w:hint="default" w:eastAsia="Calibri" w:asciiTheme="majorHAnsi" w:hAnsiTheme="majorHAnsi" w:cstheme="majorHAnsi"/>
          <w:b/>
          <w:bCs/>
          <w:color w:val="000000"/>
          <w:kern w:val="0"/>
          <w:sz w:val="22"/>
          <w:szCs w:val="22"/>
          <w:lang w:val="pl-PL" w:eastAsia="en-US" w:bidi="ar-SA"/>
        </w:rPr>
        <w:t>„XX Wielickim Biegu Niepodległości”</w:t>
      </w: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 xml:space="preserve"> na następujących polach eksploatacji;</w:t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br w:type="textWrapping"/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 xml:space="preserve">- strona internetowa </w:t>
      </w: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fldChar w:fldCharType="begin"/>
      </w: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instrText xml:space="preserve"> HYPERLINK "http://www.wieliczka.eu/" \t "_top" </w:instrText>
      </w: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fldChar w:fldCharType="separate"/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>www.wieliczka.eu</w:t>
      </w: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fldChar w:fldCharType="end"/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 xml:space="preserve">, </w:t>
      </w: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fldChar w:fldCharType="begin"/>
      </w: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instrText xml:space="preserve"> HYPERLINK "http://www.wos/" \t "_top" </w:instrText>
      </w: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fldChar w:fldCharType="separate"/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>www.wos</w:t>
      </w:r>
      <w:r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fldChar w:fldCharType="end"/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>wieliczka.eu, fb Wielickiego Ośrodka Sportu</w:t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br w:type="textWrapping"/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>- media lokalne</w:t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-PL" w:eastAsia="en-US" w:bidi="ar-SA"/>
        </w:rPr>
        <w:t>.</w:t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br w:type="textWrapping"/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>Podanie danych osobowych ma charakter dobrowolny, ale jest niezbędne do udziału w</w:t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-PL" w:eastAsia="en-US" w:bidi="ar-SA"/>
        </w:rPr>
        <w:t xml:space="preserve"> „XX Wielickim Biegu Niepodległości”</w:t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 xml:space="preserve"> organizowanego przez Wielicki Ośrodek Sportu</w:t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-PL" w:eastAsia="en-US" w:bidi="ar-SA"/>
        </w:rPr>
        <w:t>.</w:t>
      </w:r>
    </w:p>
    <w:p>
      <w:pPr>
        <w:pStyle w:val="8"/>
        <w:keepNext w:val="0"/>
        <w:keepLines w:val="0"/>
        <w:widowControl/>
        <w:suppressLineNumbers w:val="0"/>
        <w:spacing w:after="0" w:afterAutospacing="0" w:line="240" w:lineRule="auto"/>
        <w:jc w:val="left"/>
        <w:rPr>
          <w:rFonts w:eastAsia="Calibri" w:asciiTheme="majorHAnsi" w:hAnsiTheme="majorHAnsi" w:cstheme="majorHAnsi"/>
          <w:color w:val="000000"/>
          <w:kern w:val="0"/>
          <w:sz w:val="22"/>
          <w:szCs w:val="22"/>
          <w:lang w:val="pl-PL" w:eastAsia="en-US" w:bidi="ar-SA"/>
        </w:rPr>
      </w:pP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>Dane osobowe uczestnika mogą być przekazywane podmiotom współpracującym z organizatorem wyłącznie na potrzeby wydarzenia</w:t>
      </w:r>
      <w:r>
        <w:rPr>
          <w:rFonts w:hint="default" w:eastAsia="Calibri" w:asciiTheme="majorHAnsi" w:hAnsiTheme="majorHAnsi" w:cstheme="majorHAnsi"/>
          <w:b/>
          <w:bCs/>
          <w:color w:val="000000"/>
          <w:kern w:val="0"/>
          <w:sz w:val="22"/>
          <w:szCs w:val="22"/>
          <w:lang w:val="pl" w:eastAsia="en-US" w:bidi="ar-SA"/>
        </w:rPr>
        <w:t xml:space="preserve"> </w:t>
      </w:r>
      <w:r>
        <w:rPr>
          <w:rFonts w:hint="default" w:eastAsia="Calibri" w:asciiTheme="majorHAnsi" w:hAnsiTheme="majorHAnsi" w:cstheme="majorHAnsi"/>
          <w:b/>
          <w:bCs/>
          <w:color w:val="000000"/>
          <w:kern w:val="0"/>
          <w:sz w:val="22"/>
          <w:szCs w:val="22"/>
          <w:lang w:val="pl-PL" w:eastAsia="en-US" w:bidi="ar-SA"/>
        </w:rPr>
        <w:t>„XX Wielickiego Biegu Niepodległości</w:t>
      </w:r>
      <w:r>
        <w:rPr>
          <w:rFonts w:hint="default" w:eastAsia="Calibri" w:asciiTheme="majorHAnsi" w:hAnsiTheme="majorHAnsi" w:cstheme="majorHAnsi"/>
          <w:b/>
          <w:bCs/>
          <w:color w:val="000000"/>
          <w:kern w:val="0"/>
          <w:sz w:val="22"/>
          <w:szCs w:val="22"/>
          <w:lang w:val="pl" w:eastAsia="en-US" w:bidi="ar-SA"/>
        </w:rPr>
        <w:t>”</w:t>
      </w:r>
      <w:r>
        <w:rPr>
          <w:rFonts w:hint="default" w:eastAsia="Calibri" w:asciiTheme="majorHAnsi" w:hAnsiTheme="majorHAnsi" w:cstheme="majorHAnsi"/>
          <w:color w:val="000000"/>
          <w:kern w:val="0"/>
          <w:sz w:val="22"/>
          <w:szCs w:val="22"/>
          <w:lang w:val="pl" w:eastAsia="en-US" w:bidi="ar-SA"/>
        </w:rPr>
        <w:t>.</w:t>
      </w:r>
    </w:p>
    <w:p>
      <w:pPr>
        <w:rPr>
          <w:rFonts w:asciiTheme="majorHAnsi" w:hAnsiTheme="majorHAnsi" w:cstheme="majorHAnsi"/>
          <w:sz w:val="22"/>
          <w:szCs w:val="22"/>
        </w:rPr>
      </w:pPr>
    </w:p>
    <w:p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OBOWIĄZEK INFORMACYJNY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rPr>
          <w:rFonts w:ascii="Calibri Light" w:hAnsi="Calibri Light" w:eastAsia="Calibri Light" w:cs="Calibri Light"/>
          <w:sz w:val="22"/>
          <w:szCs w:val="22"/>
          <w:lang w:val="pl"/>
        </w:rPr>
        <w:t>Administratorem danych zebranych od uczestników kursu jest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t xml:space="preserve"> </w:t>
      </w:r>
      <w:r>
        <w:rPr>
          <w:rFonts w:hint="default" w:ascii="Calibri Light" w:hAnsi="Calibri Light" w:eastAsia="Calibri Light" w:cs="Calibri Light"/>
          <w:sz w:val="22"/>
          <w:szCs w:val="22"/>
          <w:lang w:val="pl"/>
        </w:rPr>
        <w:t>Dyrektor Wielickiego Ośrodka Sportu w Wieliczce z siedzibą w Wieliczce przy ul. Limanowskiego 32.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t xml:space="preserve">Każdy z uczestników zawodów ma prawo do kontaktu z inspektorem danych osobowych Panem Jackiem Krzyżaniakiem za pomocą; e-mail: </w:t>
      </w:r>
      <w:r>
        <w:rPr>
          <w:sz w:val="22"/>
          <w:szCs w:val="22"/>
          <w:u w:val="single"/>
          <w:lang w:val="pl"/>
        </w:rPr>
        <w:fldChar w:fldCharType="begin"/>
      </w:r>
      <w:r>
        <w:rPr>
          <w:sz w:val="22"/>
          <w:szCs w:val="22"/>
          <w:u w:val="single"/>
          <w:lang w:val="pl"/>
        </w:rPr>
        <w:instrText xml:space="preserve"> HYPERLINK "mailto:iod@synergiaconsulting.pl" \t "_top" </w:instrText>
      </w:r>
      <w:r>
        <w:rPr>
          <w:sz w:val="22"/>
          <w:szCs w:val="22"/>
          <w:u w:val="single"/>
          <w:lang w:val="pl"/>
        </w:rPr>
        <w:fldChar w:fldCharType="separate"/>
      </w:r>
      <w:r>
        <w:rPr>
          <w:rStyle w:val="6"/>
          <w:rFonts w:hint="default" w:ascii="Calibri Light" w:hAnsi="Calibri Light" w:eastAsia="Calibri Light" w:cs="Calibri Light"/>
          <w:sz w:val="22"/>
          <w:szCs w:val="22"/>
          <w:u w:val="single"/>
          <w:lang w:val="pl"/>
        </w:rPr>
        <w:t>iod@synergiaconsulting.pl</w:t>
      </w:r>
      <w:r>
        <w:rPr>
          <w:sz w:val="22"/>
          <w:szCs w:val="22"/>
          <w:u w:val="single"/>
          <w:lang w:val="pl"/>
        </w:rPr>
        <w:fldChar w:fldCharType="end"/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t xml:space="preserve"> lub nr tel. 500-610-605.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sz w:val="22"/>
          <w:szCs w:val="22"/>
        </w:rPr>
      </w:pPr>
      <w:r>
        <w:rPr>
          <w:rFonts w:ascii="Calibri Light" w:hAnsi="Calibri Light" w:eastAsia="Calibri Light" w:cs="Calibri Light"/>
          <w:color w:val="000000"/>
          <w:sz w:val="22"/>
          <w:szCs w:val="22"/>
          <w:lang w:val="pl"/>
        </w:rPr>
        <w:t>Każdy Uczestnik zawodów posiada prawa do:</w:t>
      </w:r>
      <w:r>
        <w:rPr>
          <w:rFonts w:ascii="Calibri Light" w:hAnsi="Calibri Light" w:eastAsia="Calibri Light" w:cs="Calibri Light"/>
          <w:color w:val="000000"/>
          <w:sz w:val="22"/>
          <w:szCs w:val="22"/>
          <w:lang w:val="pl"/>
        </w:rPr>
        <w:br w:type="textWrapping"/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 xml:space="preserve">- </w:t>
      </w:r>
      <w:r>
        <w:rPr>
          <w:rFonts w:ascii="Calibri Light" w:hAnsi="Calibri Light" w:eastAsia="Calibri Light" w:cs="Calibri Light"/>
          <w:color w:val="000000"/>
          <w:sz w:val="22"/>
          <w:szCs w:val="22"/>
          <w:lang w:val="pl"/>
        </w:rPr>
        <w:t>dostępu do treści swoich danych osobowych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>,</w:t>
      </w:r>
      <w:r>
        <w:rPr>
          <w:rFonts w:ascii="Calibri Light" w:hAnsi="Calibri Light" w:eastAsia="Calibri Light" w:cs="Calibri Light"/>
          <w:color w:val="000000"/>
          <w:sz w:val="22"/>
          <w:szCs w:val="22"/>
          <w:lang w:val="pl"/>
        </w:rPr>
        <w:br w:type="textWrapping"/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 xml:space="preserve">- 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t>poprawiania swoich danych osobowych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>,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br w:type="textWrapping"/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 xml:space="preserve">- 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t>usunięcia swoich danych osobowych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>,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br w:type="textWrapping"/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 xml:space="preserve">- 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t>ograniczenia przetwarzania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>,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br w:type="textWrapping"/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 xml:space="preserve">- 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t xml:space="preserve">cofnięcia zgody w dowolnym momencie, do czasu cofnięcia zgody Organizator ma prawo przetwarzać Pana/Pani 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br w:type="textWrapping"/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 xml:space="preserve">  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"/>
        </w:rPr>
        <w:t>dane osobowe a jej odwołanie nie wpływa na zgodność z prawem dotychczasowego przetwarzania.</w:t>
      </w:r>
    </w:p>
    <w:p>
      <w:pPr>
        <w:pStyle w:val="8"/>
        <w:keepNext w:val="0"/>
        <w:keepLines w:val="0"/>
        <w:widowControl/>
        <w:suppressLineNumbers w:val="0"/>
        <w:spacing w:after="0" w:afterAutospacing="0" w:line="240" w:lineRule="auto"/>
        <w:rPr>
          <w:sz w:val="22"/>
          <w:szCs w:val="22"/>
        </w:rPr>
      </w:pPr>
      <w:r>
        <w:rPr>
          <w:rFonts w:ascii="Calibri Light" w:hAnsi="Calibri Light" w:eastAsia="Calibri Light" w:cs="Calibri Light"/>
          <w:color w:val="000000"/>
          <w:sz w:val="22"/>
          <w:szCs w:val="22"/>
          <w:lang w:val="pl"/>
        </w:rPr>
        <w:t>Każdy uczestnik ma prawo wniesienia skargi do organu nadzorczego – Prezesa Urzędu Ochrony Danych Osobowych, gdy uzna, iż przetwarzanie danych osobowych narusza przepisy o ochronie danych osobowych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t>.</w:t>
      </w:r>
      <w:r>
        <w:rPr>
          <w:rFonts w:hint="default" w:ascii="Calibri Light" w:hAnsi="Calibri Light" w:eastAsia="Calibri Light" w:cs="Calibri Light"/>
          <w:color w:val="000000"/>
          <w:sz w:val="22"/>
          <w:szCs w:val="22"/>
          <w:lang w:val="pl-PL"/>
        </w:rPr>
        <w:br w:type="textWrapping"/>
      </w:r>
      <w:r>
        <w:rPr>
          <w:rFonts w:hint="default" w:ascii="Calibri Light" w:hAnsi="Calibri Light" w:eastAsia="Calibri Light" w:cs="Calibri Light"/>
          <w:sz w:val="22"/>
          <w:szCs w:val="22"/>
          <w:lang w:val="pl"/>
        </w:rPr>
        <w:t>Dane osobowe będą przetwarzane do momentu wycofania zgody przez uczestnika.</w:t>
      </w:r>
      <w:r>
        <w:rPr>
          <w:rFonts w:hint="default" w:ascii="Calibri Light" w:hAnsi="Calibri Light" w:eastAsia="Calibri Light" w:cs="Calibri Light"/>
          <w:sz w:val="22"/>
          <w:szCs w:val="22"/>
          <w:lang w:val="pl"/>
        </w:rPr>
        <w:br w:type="textWrapping"/>
      </w:r>
      <w:r>
        <w:rPr>
          <w:rFonts w:hint="default" w:ascii="Calibri Light" w:hAnsi="Calibri Light" w:eastAsia="Calibri Light" w:cs="Calibri Light"/>
          <w:sz w:val="22"/>
          <w:szCs w:val="22"/>
          <w:lang w:val="pl"/>
        </w:rPr>
        <w:t>Dane osobowe uczestników zawodów będą przetwarzane w sposób automatyczny, nie będą podlegały profilowaniu.</w:t>
      </w:r>
      <w:r>
        <w:rPr>
          <w:rFonts w:hint="default" w:ascii="Calibri Light" w:hAnsi="Calibri Light" w:eastAsia="Calibri Light" w:cs="Calibri Light"/>
          <w:sz w:val="22"/>
          <w:szCs w:val="22"/>
          <w:lang w:val="pl"/>
        </w:rPr>
        <w:br w:type="textWrapping"/>
      </w:r>
      <w:r>
        <w:rPr>
          <w:rFonts w:hint="default" w:ascii="Calibri Light" w:hAnsi="Calibri Light" w:eastAsia="Calibri Light" w:cs="Calibri Light"/>
          <w:sz w:val="22"/>
          <w:szCs w:val="22"/>
          <w:lang w:val="pl"/>
        </w:rPr>
        <w:t>Organizator nie ponosi odpowiedzialności za skutki złożenia oświadczenia niezgodnego z prawdą.</w:t>
      </w:r>
    </w:p>
    <w:p>
      <w:pPr>
        <w:pStyle w:val="8"/>
        <w:keepNext w:val="0"/>
        <w:keepLines w:val="0"/>
        <w:widowControl/>
        <w:suppressLineNumbers w:val="0"/>
        <w:spacing w:after="0" w:afterAutospacing="0" w:line="240" w:lineRule="auto"/>
        <w:jc w:val="both"/>
        <w:rPr>
          <w:rFonts w:asciiTheme="majorHAnsi" w:hAnsiTheme="majorHAnsi" w:eastAsiaTheme="minorHAnsi" w:cstheme="majorHAnsi"/>
          <w:b/>
          <w:sz w:val="22"/>
          <w:szCs w:val="22"/>
          <w:lang w:eastAsia="en-US"/>
        </w:rPr>
      </w:pPr>
      <w:r>
        <w:rPr>
          <w:rFonts w:ascii="Calibri" w:hAnsi="Calibri" w:cs="Calibri"/>
          <w:sz w:val="18"/>
          <w:szCs w:val="18"/>
          <w:lang w:val="pl"/>
        </w:rPr>
        <w:t>Dane osobowe zamieszczone na fanpage’u Facebook prowadzonym przez Administratora mogą być przekazywane do państwa trzeciego – Stanów Zjednoczonych. W takiej sytuacji współadministratorem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Privacy Framework). Szczegóły oświadczeń współadministratorów są dostępne na stronie internetowej Administratora.</w:t>
      </w:r>
    </w:p>
    <w:p>
      <w:pPr>
        <w:pStyle w:val="8"/>
        <w:spacing w:before="280" w:after="0" w:line="240" w:lineRule="auto"/>
        <w:jc w:val="center"/>
        <w:rPr>
          <w:rFonts w:asciiTheme="majorHAnsi" w:hAnsiTheme="majorHAnsi" w:eastAsiaTheme="minorHAnsi" w:cstheme="majorHAnsi"/>
          <w:b/>
          <w:sz w:val="22"/>
          <w:szCs w:val="22"/>
          <w:lang w:eastAsia="en-US"/>
        </w:rPr>
      </w:pPr>
    </w:p>
    <w:p>
      <w:pPr>
        <w:pStyle w:val="8"/>
        <w:spacing w:before="280" w:after="0" w:line="240" w:lineRule="auto"/>
        <w:jc w:val="center"/>
        <w:rPr>
          <w:rFonts w:asciiTheme="majorHAnsi" w:hAnsiTheme="majorHAnsi" w:eastAsiaTheme="minorHAnsi" w:cstheme="majorHAnsi"/>
          <w:b/>
          <w:sz w:val="22"/>
          <w:szCs w:val="22"/>
          <w:lang w:eastAsia="en-US"/>
        </w:rPr>
      </w:pPr>
      <w:r>
        <w:rPr>
          <w:rFonts w:asciiTheme="majorHAnsi" w:hAnsiTheme="majorHAnsi" w:eastAsiaTheme="minorHAnsi" w:cstheme="majorHAnsi"/>
          <w:b/>
          <w:sz w:val="22"/>
          <w:szCs w:val="22"/>
          <w:lang w:eastAsia="en-US"/>
        </w:rPr>
        <w:t>OŚWIADCZENIE</w:t>
      </w:r>
    </w:p>
    <w:p>
      <w:pPr>
        <w:pStyle w:val="8"/>
        <w:spacing w:before="280" w:after="0" w:line="240" w:lineRule="auto"/>
        <w:jc w:val="both"/>
        <w:rPr>
          <w:rFonts w:asciiTheme="majorHAnsi" w:hAnsiTheme="majorHAnsi" w:eastAsiaTheme="minorHAnsi" w:cstheme="majorHAnsi"/>
          <w:sz w:val="22"/>
          <w:szCs w:val="22"/>
          <w:lang w:eastAsia="en-US"/>
        </w:rPr>
      </w:pPr>
      <w:r>
        <w:rPr>
          <w:rFonts w:asciiTheme="majorHAnsi" w:hAnsiTheme="majorHAnsi" w:eastAsiaTheme="minorHAnsi" w:cstheme="majorHAnsi"/>
          <w:sz w:val="22"/>
          <w:szCs w:val="22"/>
          <w:lang w:eastAsia="en-US"/>
        </w:rPr>
        <w:t xml:space="preserve">Oświadczam, że biorę  udział w </w:t>
      </w:r>
      <w:r>
        <w:rPr>
          <w:rFonts w:hint="default" w:asciiTheme="majorHAnsi" w:hAnsiTheme="majorHAnsi" w:eastAsiaTheme="minorHAnsi" w:cstheme="majorHAnsi"/>
          <w:b/>
          <w:bCs/>
          <w:sz w:val="22"/>
          <w:szCs w:val="22"/>
          <w:lang w:val="pl-PL" w:eastAsia="en-US"/>
        </w:rPr>
        <w:t>„</w:t>
      </w:r>
      <w:r>
        <w:rPr>
          <w:rFonts w:asciiTheme="majorHAnsi" w:hAnsiTheme="majorHAnsi" w:eastAsiaTheme="minorHAnsi" w:cstheme="majorHAnsi"/>
          <w:b/>
          <w:bCs/>
          <w:sz w:val="22"/>
          <w:szCs w:val="22"/>
          <w:lang w:eastAsia="en-US"/>
        </w:rPr>
        <w:t>XX Wielickim Biegu Niepodległości</w:t>
      </w:r>
      <w:r>
        <w:rPr>
          <w:rFonts w:hint="default" w:asciiTheme="majorHAnsi" w:hAnsiTheme="majorHAnsi" w:eastAsiaTheme="minorHAnsi" w:cstheme="majorHAnsi"/>
          <w:b/>
          <w:bCs/>
          <w:sz w:val="22"/>
          <w:szCs w:val="22"/>
          <w:lang w:val="pl-PL" w:eastAsia="en-US"/>
        </w:rPr>
        <w:t>”</w:t>
      </w:r>
      <w:r>
        <w:rPr>
          <w:rFonts w:asciiTheme="majorHAnsi" w:hAnsiTheme="majorHAnsi" w:eastAsiaTheme="minorHAnsi" w:cstheme="majorHAnsi"/>
          <w:sz w:val="22"/>
          <w:szCs w:val="22"/>
          <w:lang w:eastAsia="en-US"/>
        </w:rPr>
        <w:t xml:space="preserve"> na własną odpowiedzialność / odpowiedzialność opiekunów prawnych</w:t>
      </w:r>
      <w:r>
        <w:rPr>
          <w:rFonts w:asciiTheme="majorHAnsi" w:hAnsiTheme="majorHAnsi" w:eastAsiaTheme="minorHAnsi" w:cstheme="majorHAnsi"/>
          <w:sz w:val="22"/>
          <w:szCs w:val="22"/>
          <w:vertAlign w:val="superscript"/>
          <w:lang w:eastAsia="en-US"/>
        </w:rPr>
        <w:t>*</w:t>
      </w:r>
      <w:r>
        <w:rPr>
          <w:rFonts w:asciiTheme="majorHAnsi" w:hAnsiTheme="majorHAnsi" w:eastAsiaTheme="minorHAnsi" w:cstheme="majorHAnsi"/>
          <w:sz w:val="22"/>
          <w:szCs w:val="22"/>
          <w:lang w:eastAsia="en-US"/>
        </w:rPr>
        <w:t xml:space="preserve"> i nie posiadam przeciwwskazań zdrowotnych  do udziału w biegu.</w:t>
      </w:r>
    </w:p>
    <w:p>
      <w:pPr>
        <w:pStyle w:val="8"/>
        <w:spacing w:before="280" w:after="0" w:line="240" w:lineRule="auto"/>
        <w:rPr>
          <w:rFonts w:asciiTheme="majorHAnsi" w:hAnsiTheme="majorHAnsi" w:eastAsiaTheme="minorHAnsi" w:cstheme="majorHAnsi"/>
          <w:i/>
          <w:sz w:val="18"/>
          <w:szCs w:val="22"/>
          <w:lang w:eastAsia="en-US"/>
        </w:rPr>
      </w:pPr>
      <w:r>
        <w:rPr>
          <w:rFonts w:asciiTheme="majorHAnsi" w:hAnsiTheme="majorHAnsi" w:eastAsiaTheme="minorHAnsi" w:cstheme="majorHAnsi"/>
          <w:i/>
          <w:sz w:val="18"/>
          <w:szCs w:val="22"/>
          <w:lang w:eastAsia="en-US"/>
        </w:rPr>
        <w:t>*niepotrzebne skreślić</w:t>
      </w:r>
    </w:p>
    <w:p>
      <w:pPr>
        <w:pStyle w:val="8"/>
        <w:spacing w:before="280" w:after="0" w:line="240" w:lineRule="auto"/>
        <w:jc w:val="both"/>
        <w:rPr>
          <w:rFonts w:asciiTheme="majorHAnsi" w:hAnsiTheme="majorHAnsi" w:eastAsiaTheme="minorHAnsi" w:cstheme="majorHAnsi"/>
          <w:sz w:val="22"/>
          <w:szCs w:val="22"/>
          <w:lang w:eastAsia="en-US"/>
        </w:rPr>
      </w:pPr>
      <w:bookmarkStart w:id="0" w:name="_GoBack"/>
      <w:bookmarkEnd w:id="0"/>
    </w:p>
    <w:p>
      <w:pPr>
        <w:pStyle w:val="8"/>
        <w:spacing w:before="280" w:after="0" w:line="240" w:lineRule="auto"/>
        <w:jc w:val="center"/>
        <w:rPr>
          <w:rFonts w:asciiTheme="majorHAnsi" w:hAnsiTheme="majorHAnsi" w:eastAsiaTheme="minorHAnsi" w:cstheme="majorHAnsi"/>
          <w:sz w:val="22"/>
          <w:szCs w:val="22"/>
          <w:lang w:eastAsia="en-US"/>
        </w:rPr>
      </w:pPr>
      <w:r>
        <w:rPr>
          <w:rFonts w:hint="default" w:asciiTheme="majorHAnsi" w:hAnsiTheme="majorHAnsi" w:eastAsiaTheme="minorHAnsi" w:cstheme="majorHAnsi"/>
          <w:sz w:val="22"/>
          <w:szCs w:val="22"/>
          <w:lang w:val="pl-PL" w:eastAsia="en-US"/>
        </w:rPr>
        <w:t xml:space="preserve">                                  </w:t>
      </w:r>
      <w:r>
        <w:rPr>
          <w:rFonts w:asciiTheme="majorHAnsi" w:hAnsiTheme="majorHAnsi" w:eastAsiaTheme="minorHAnsi" w:cstheme="majorHAnsi"/>
          <w:sz w:val="22"/>
          <w:szCs w:val="22"/>
          <w:lang w:eastAsia="en-US"/>
        </w:rPr>
        <w:t>Wieliczka, dnia 11 listopada 202</w:t>
      </w:r>
      <w:r>
        <w:rPr>
          <w:rFonts w:hint="default" w:asciiTheme="majorHAnsi" w:hAnsiTheme="majorHAnsi" w:eastAsiaTheme="minorHAnsi" w:cstheme="majorHAnsi"/>
          <w:sz w:val="22"/>
          <w:szCs w:val="22"/>
          <w:lang w:val="pl-PL" w:eastAsia="en-US"/>
        </w:rPr>
        <w:t>3</w:t>
      </w:r>
      <w:r>
        <w:rPr>
          <w:rFonts w:asciiTheme="majorHAnsi" w:hAnsiTheme="majorHAnsi" w:eastAsiaTheme="minorHAnsi" w:cstheme="majorHAnsi"/>
          <w:sz w:val="22"/>
          <w:szCs w:val="22"/>
          <w:lang w:eastAsia="en-US"/>
        </w:rPr>
        <w:t xml:space="preserve"> r. ……………</w:t>
      </w:r>
      <w:r>
        <w:rPr>
          <w:rFonts w:hint="default" w:asciiTheme="majorHAnsi" w:hAnsiTheme="majorHAnsi" w:eastAsiaTheme="minorHAnsi" w:cstheme="majorHAnsi"/>
          <w:sz w:val="22"/>
          <w:szCs w:val="22"/>
          <w:lang w:val="pl-PL" w:eastAsia="en-US"/>
        </w:rPr>
        <w:t>.....................................</w:t>
      </w:r>
      <w:r>
        <w:rPr>
          <w:rFonts w:asciiTheme="majorHAnsi" w:hAnsiTheme="majorHAnsi" w:eastAsiaTheme="minorHAnsi" w:cstheme="majorHAnsi"/>
          <w:sz w:val="22"/>
          <w:szCs w:val="22"/>
          <w:lang w:eastAsia="en-US"/>
        </w:rPr>
        <w:t>………….........................................</w:t>
      </w:r>
    </w:p>
    <w:p>
      <w:pPr>
        <w:pStyle w:val="8"/>
        <w:spacing w:before="280" w:after="0" w:line="240" w:lineRule="auto"/>
        <w:jc w:val="right"/>
        <w:rPr>
          <w:rFonts w:asciiTheme="majorHAnsi" w:hAnsiTheme="majorHAnsi" w:eastAsiaTheme="minorHAnsi" w:cstheme="majorHAnsi"/>
          <w:i/>
          <w:sz w:val="16"/>
          <w:szCs w:val="22"/>
          <w:lang w:eastAsia="en-US"/>
        </w:rPr>
      </w:pPr>
      <w:r>
        <w:rPr>
          <w:rFonts w:asciiTheme="majorHAnsi" w:hAnsiTheme="majorHAnsi" w:eastAsiaTheme="minorHAnsi" w:cstheme="majorHAnsi"/>
          <w:i/>
          <w:sz w:val="16"/>
          <w:szCs w:val="22"/>
          <w:lang w:eastAsia="en-US"/>
        </w:rPr>
        <w:t>Czytelny podpis uczestnika biegu lub opiekuna prawnego uczestnika biegu</w:t>
      </w:r>
    </w:p>
    <w:sectPr>
      <w:pgSz w:w="11906" w:h="16838"/>
      <w:pgMar w:top="720" w:right="720" w:bottom="568" w:left="72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EE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64268D3"/>
    <w:rsid w:val="2C630D27"/>
    <w:rsid w:val="31A04A78"/>
    <w:rsid w:val="39DD781D"/>
    <w:rsid w:val="448C1D82"/>
    <w:rsid w:val="4E742F0C"/>
    <w:rsid w:val="4E985FFC"/>
    <w:rsid w:val="511A0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6">
    <w:name w:val="Hyperlink"/>
    <w:basedOn w:val="2"/>
    <w:semiHidden/>
    <w:unhideWhenUsed/>
    <w:qFormat/>
    <w:uiPriority w:val="99"/>
    <w:rPr>
      <w:color w:val="0563C1"/>
      <w:u w:val="single"/>
    </w:rPr>
  </w:style>
  <w:style w:type="paragraph" w:styleId="7">
    <w:name w:val="List"/>
    <w:basedOn w:val="4"/>
    <w:qFormat/>
    <w:uiPriority w:val="0"/>
    <w:rPr>
      <w:rFonts w:cs="Arial"/>
    </w:rPr>
  </w:style>
  <w:style w:type="paragraph" w:styleId="8">
    <w:name w:val="Normal (Web)"/>
    <w:basedOn w:val="1"/>
    <w:unhideWhenUsed/>
    <w:qFormat/>
    <w:uiPriority w:val="99"/>
    <w:pPr>
      <w:spacing w:beforeAutospacing="1" w:after="142" w:line="276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9">
    <w:name w:val="Łącze internetowe"/>
    <w:basedOn w:val="2"/>
    <w:unhideWhenUsed/>
    <w:qFormat/>
    <w:uiPriority w:val="99"/>
    <w:rPr>
      <w:color w:val="0563C1" w:themeColor="hyperlink"/>
      <w:u w:val="single"/>
    </w:rPr>
  </w:style>
  <w:style w:type="paragraph" w:customStyle="1" w:styleId="10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Indeks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2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FA84-A43F-46C7-9516-3ED5135A32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2048</Characters>
  <Paragraphs>24</Paragraphs>
  <TotalTime>2</TotalTime>
  <ScaleCrop>false</ScaleCrop>
  <LinksUpToDate>false</LinksUpToDate>
  <CharactersWithSpaces>2326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2018-06-29T06:33:00Z</dcterms:created>
  <dc:creator>jacek.krzyzaniak@synergiaconsulting.pl</dc:creator>
  <cp:lastModifiedBy>awlodek</cp:lastModifiedBy>
  <cp:lastPrinted>2022-11-03T12:00:00Z</cp:lastPrinted>
  <dcterms:modified xsi:type="dcterms:W3CDTF">2023-10-09T10:30:15Z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302AB815F2374A6F934BBF4379A002EF_12</vt:lpwstr>
  </property>
</Properties>
</file>